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BC" w:rsidRPr="005B7E29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2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E29">
        <w:rPr>
          <w:rFonts w:ascii="Times New Roman" w:hAnsi="Times New Roman" w:cs="Times New Roman"/>
          <w:b/>
          <w:sz w:val="24"/>
          <w:szCs w:val="24"/>
        </w:rPr>
        <w:t>I.S.F.D.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E29">
        <w:rPr>
          <w:rFonts w:ascii="Times New Roman" w:hAnsi="Times New Roman" w:cs="Times New Roman"/>
          <w:b/>
          <w:sz w:val="24"/>
          <w:szCs w:val="24"/>
        </w:rPr>
        <w:t>Nro. 51- Pilar, Bs. As. - Año 2011</w:t>
      </w:r>
    </w:p>
    <w:p w:rsidR="00102BBC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7E29">
        <w:rPr>
          <w:rFonts w:ascii="Times New Roman" w:hAnsi="Times New Roman" w:cs="Times New Roman"/>
          <w:b/>
          <w:sz w:val="24"/>
          <w:szCs w:val="24"/>
        </w:rPr>
        <w:t>Profesorado de tercer ciclo de la EGB y de la educación polimodal en Lengua y Literatura</w:t>
      </w:r>
    </w:p>
    <w:p w:rsidR="00102BBC" w:rsidRPr="005B7E29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Profesorado en Educación Primaria</w:t>
      </w:r>
    </w:p>
    <w:p w:rsidR="00102BBC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7E29">
        <w:rPr>
          <w:rFonts w:ascii="Times New Roman" w:hAnsi="Times New Roman" w:cs="Times New Roman"/>
          <w:b/>
          <w:sz w:val="24"/>
          <w:szCs w:val="24"/>
        </w:rPr>
        <w:t xml:space="preserve">Profesora Roxana </w:t>
      </w:r>
      <w:proofErr w:type="spellStart"/>
      <w:r w:rsidRPr="005B7E29">
        <w:rPr>
          <w:rFonts w:ascii="Times New Roman" w:hAnsi="Times New Roman" w:cs="Times New Roman"/>
          <w:b/>
          <w:sz w:val="24"/>
          <w:szCs w:val="24"/>
        </w:rPr>
        <w:t>Sulpizio</w:t>
      </w:r>
      <w:proofErr w:type="spellEnd"/>
    </w:p>
    <w:p w:rsidR="00102BBC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2BBC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2BBC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DE:</w:t>
      </w:r>
    </w:p>
    <w:p w:rsidR="00102BBC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7E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Taller de lectura, escritura y práctica de la lengua oral y Taller de lectura, escritura y oralidad.</w:t>
      </w:r>
    </w:p>
    <w:p w:rsidR="00102BBC" w:rsidRPr="005B7E29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 Primero</w:t>
      </w:r>
    </w:p>
    <w:p w:rsidR="00102BBC" w:rsidRPr="005B7E29" w:rsidRDefault="00102BBC" w:rsidP="00102B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7E29">
        <w:rPr>
          <w:rFonts w:ascii="Times New Roman" w:hAnsi="Times New Roman" w:cs="Times New Roman"/>
          <w:b/>
          <w:sz w:val="24"/>
          <w:szCs w:val="24"/>
        </w:rPr>
        <w:t>Ciclo lectivo: 2011</w:t>
      </w:r>
    </w:p>
    <w:p w:rsidR="00102BBC" w:rsidRDefault="00102BBC" w:rsidP="00102B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B22" w:rsidRDefault="00A97B22" w:rsidP="00A97B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B22" w:rsidRDefault="00A97B22" w:rsidP="00A97B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2BBC" w:rsidRPr="00C7569E" w:rsidRDefault="00102BBC" w:rsidP="00102BBC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  <w:u w:val="single"/>
        </w:rPr>
        <w:t>Temario: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69E">
        <w:rPr>
          <w:rFonts w:ascii="Times New Roman" w:hAnsi="Times New Roman" w:cs="Times New Roman"/>
          <w:b/>
          <w:sz w:val="24"/>
          <w:szCs w:val="24"/>
        </w:rPr>
        <w:t>Unidad 1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>Enunciación y enunciado. Géneros discursivos y literarios. Textos orales y escritos. La superestructura y trama argumentativa. El texto expositivo-explicativo. El texto instrumental. La superestructura narrativa. El mito y La leyenda.</w:t>
      </w:r>
    </w:p>
    <w:p w:rsidR="00102BBC" w:rsidRPr="00C7569E" w:rsidRDefault="00102BBC" w:rsidP="00102B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69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02BBC" w:rsidRPr="00C7569E" w:rsidRDefault="00102BBC" w:rsidP="00102B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69E">
        <w:rPr>
          <w:rFonts w:ascii="Times New Roman" w:hAnsi="Times New Roman" w:cs="Times New Roman"/>
          <w:b/>
          <w:sz w:val="24"/>
          <w:szCs w:val="24"/>
        </w:rPr>
        <w:t xml:space="preserve">      Unidad 2</w:t>
      </w:r>
    </w:p>
    <w:p w:rsidR="00102BBC" w:rsidRPr="004E5FF6" w:rsidRDefault="00102BBC" w:rsidP="00102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 xml:space="preserve">       La lectura. El relato: estructura y construcción. La   intertextualidad. Los participantes en el acto de lectura. Tipos de lectura. Recuperación de las propias prácticas y recorridos lectores. Gramática de la oralidad. Prosodia, pausa y ritmo. El discurso oral. Oralidad y evaluación. La conversación. El relato oral. Recuperación de pautas de oralidad personales y comunitarias.</w:t>
      </w:r>
    </w:p>
    <w:p w:rsidR="00102BBC" w:rsidRPr="004E5FF6" w:rsidRDefault="00102BBC" w:rsidP="00102BBC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BBC" w:rsidRPr="00C7569E" w:rsidRDefault="00102BBC" w:rsidP="00102B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BC" w:rsidRPr="007354EB" w:rsidRDefault="00102BBC" w:rsidP="00102BBC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4EB">
        <w:rPr>
          <w:rFonts w:ascii="Times New Roman" w:hAnsi="Times New Roman" w:cs="Times New Roman"/>
          <w:sz w:val="24"/>
          <w:szCs w:val="24"/>
          <w:u w:val="single"/>
        </w:rPr>
        <w:t>Bibliografía</w:t>
      </w:r>
      <w:r w:rsidRPr="007354EB">
        <w:rPr>
          <w:rFonts w:ascii="Times New Roman" w:hAnsi="Times New Roman" w:cs="Times New Roman"/>
          <w:sz w:val="24"/>
          <w:szCs w:val="24"/>
        </w:rPr>
        <w:t>: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69E">
        <w:rPr>
          <w:rFonts w:ascii="Times New Roman" w:hAnsi="Times New Roman" w:cs="Times New Roman"/>
          <w:b/>
          <w:sz w:val="24"/>
          <w:szCs w:val="24"/>
        </w:rPr>
        <w:t>Unidad 1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b/>
          <w:sz w:val="24"/>
          <w:szCs w:val="24"/>
        </w:rPr>
        <w:t>-</w:t>
      </w:r>
      <w:r w:rsidRPr="00C7569E">
        <w:rPr>
          <w:rFonts w:ascii="Times New Roman" w:hAnsi="Times New Roman" w:cs="Times New Roman"/>
          <w:sz w:val="24"/>
          <w:szCs w:val="24"/>
        </w:rPr>
        <w:t>A.A.V.V</w:t>
      </w:r>
      <w:r w:rsidRPr="00C7569E">
        <w:rPr>
          <w:rFonts w:ascii="Times New Roman" w:hAnsi="Times New Roman" w:cs="Times New Roman"/>
          <w:i/>
          <w:sz w:val="24"/>
          <w:szCs w:val="24"/>
        </w:rPr>
        <w:t>. Mitos clasificados 1</w:t>
      </w:r>
      <w:r w:rsidRPr="00C7569E">
        <w:rPr>
          <w:rFonts w:ascii="Times New Roman" w:hAnsi="Times New Roman" w:cs="Times New Roman"/>
          <w:sz w:val="24"/>
          <w:szCs w:val="24"/>
        </w:rPr>
        <w:t>. Bs. As. Cántaro. 2002.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Bajtín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M. </w:t>
      </w:r>
      <w:r w:rsidRPr="00C7569E">
        <w:rPr>
          <w:rFonts w:ascii="Times New Roman" w:hAnsi="Times New Roman" w:cs="Times New Roman"/>
          <w:i/>
          <w:sz w:val="24"/>
          <w:szCs w:val="24"/>
        </w:rPr>
        <w:t>Estética de la creación verbal</w:t>
      </w:r>
      <w:r w:rsidRPr="00C7569E">
        <w:rPr>
          <w:rFonts w:ascii="Times New Roman" w:hAnsi="Times New Roman" w:cs="Times New Roman"/>
          <w:sz w:val="24"/>
          <w:szCs w:val="24"/>
        </w:rPr>
        <w:t>. Bs. As. F.C.E. 2003.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Narvaja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Arnoux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E.; Di 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Stéfano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M. y Pereira, C. </w:t>
      </w:r>
      <w:r w:rsidRPr="00C7569E">
        <w:rPr>
          <w:rFonts w:ascii="Times New Roman" w:hAnsi="Times New Roman" w:cs="Times New Roman"/>
          <w:i/>
          <w:sz w:val="24"/>
          <w:szCs w:val="24"/>
        </w:rPr>
        <w:t>La lectura y la escritura en la universidad</w:t>
      </w:r>
      <w:r w:rsidRPr="00C7569E">
        <w:rPr>
          <w:rFonts w:ascii="Times New Roman" w:hAnsi="Times New Roman" w:cs="Times New Roman"/>
          <w:sz w:val="24"/>
          <w:szCs w:val="24"/>
        </w:rPr>
        <w:t>. Bs. As. EUDEBA. 2011.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Narvaja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Arnoux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E. y equipo. </w:t>
      </w:r>
      <w:r w:rsidRPr="00C7569E">
        <w:rPr>
          <w:rFonts w:ascii="Times New Roman" w:hAnsi="Times New Roman" w:cs="Times New Roman"/>
          <w:i/>
          <w:sz w:val="24"/>
          <w:szCs w:val="24"/>
        </w:rPr>
        <w:t>Talleres de lectura y escritura. Textos y actividades</w:t>
      </w:r>
      <w:r w:rsidRPr="00C7569E">
        <w:rPr>
          <w:rFonts w:ascii="Times New Roman" w:hAnsi="Times New Roman" w:cs="Times New Roman"/>
          <w:sz w:val="24"/>
          <w:szCs w:val="24"/>
        </w:rPr>
        <w:t xml:space="preserve">. </w:t>
      </w:r>
      <w:r w:rsidRPr="00C7569E">
        <w:rPr>
          <w:rFonts w:ascii="Times New Roman" w:hAnsi="Times New Roman" w:cs="Times New Roman"/>
          <w:i/>
          <w:sz w:val="24"/>
          <w:szCs w:val="24"/>
        </w:rPr>
        <w:t>Semiología</w:t>
      </w:r>
      <w:r w:rsidRPr="00C7569E">
        <w:rPr>
          <w:rFonts w:ascii="Times New Roman" w:hAnsi="Times New Roman" w:cs="Times New Roman"/>
          <w:sz w:val="24"/>
          <w:szCs w:val="24"/>
        </w:rPr>
        <w:t>. Bs. As. EUDEBA. 1998.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lastRenderedPageBreak/>
        <w:t xml:space="preserve">-Marín, M. y Hall, B. </w:t>
      </w:r>
      <w:r w:rsidRPr="00C7569E">
        <w:rPr>
          <w:rFonts w:ascii="Times New Roman" w:hAnsi="Times New Roman" w:cs="Times New Roman"/>
          <w:i/>
          <w:sz w:val="24"/>
          <w:szCs w:val="24"/>
        </w:rPr>
        <w:t>Prácticas de lectura con textos de estudio</w:t>
      </w:r>
      <w:r w:rsidRPr="00C7569E">
        <w:rPr>
          <w:rFonts w:ascii="Times New Roman" w:hAnsi="Times New Roman" w:cs="Times New Roman"/>
          <w:sz w:val="24"/>
          <w:szCs w:val="24"/>
        </w:rPr>
        <w:t>. Bs. As. EUDEBA 2005.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 xml:space="preserve">-Padilla de 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Zerdán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C.;  Douglas, S. y López, E. </w:t>
      </w:r>
      <w:r w:rsidRPr="00C7569E">
        <w:rPr>
          <w:rFonts w:ascii="Times New Roman" w:hAnsi="Times New Roman" w:cs="Times New Roman"/>
          <w:i/>
          <w:sz w:val="24"/>
          <w:szCs w:val="24"/>
        </w:rPr>
        <w:t>Yo expongo. Taller de prácticas de comprensión y producción de textos expositivos</w:t>
      </w:r>
      <w:r w:rsidRPr="00C7569E">
        <w:rPr>
          <w:rFonts w:ascii="Times New Roman" w:hAnsi="Times New Roman" w:cs="Times New Roman"/>
          <w:sz w:val="24"/>
          <w:szCs w:val="24"/>
        </w:rPr>
        <w:t>. Córdoba. Comunicarte. 2010.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69E">
        <w:rPr>
          <w:rFonts w:ascii="Times New Roman" w:hAnsi="Times New Roman" w:cs="Times New Roman"/>
          <w:b/>
          <w:sz w:val="24"/>
          <w:szCs w:val="24"/>
        </w:rPr>
        <w:t>Unidad 2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BC" w:rsidRPr="004E5FF6" w:rsidRDefault="00102BBC" w:rsidP="00102BB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9E">
        <w:rPr>
          <w:rFonts w:ascii="Times New Roman" w:eastAsia="Calibri" w:hAnsi="Times New Roman" w:cs="Times New Roman"/>
          <w:sz w:val="24"/>
          <w:szCs w:val="24"/>
        </w:rPr>
        <w:t>-</w:t>
      </w:r>
      <w:r w:rsidRPr="004E5FF6">
        <w:rPr>
          <w:rFonts w:ascii="Times New Roman" w:eastAsia="Calibri" w:hAnsi="Times New Roman" w:cs="Times New Roman"/>
          <w:sz w:val="24"/>
          <w:szCs w:val="24"/>
        </w:rPr>
        <w:t xml:space="preserve">12ntes </w:t>
      </w:r>
      <w:r w:rsidRPr="004E5FF6">
        <w:rPr>
          <w:rFonts w:ascii="Times New Roman" w:eastAsia="Calibri" w:hAnsi="Times New Roman" w:cs="Times New Roman"/>
          <w:sz w:val="24"/>
          <w:szCs w:val="24"/>
          <w:u w:val="single"/>
        </w:rPr>
        <w:t>Lecturas y lectores</w:t>
      </w:r>
      <w:r w:rsidRPr="004E5FF6">
        <w:rPr>
          <w:rFonts w:ascii="Times New Roman" w:eastAsia="Calibri" w:hAnsi="Times New Roman" w:cs="Times New Roman"/>
          <w:sz w:val="24"/>
          <w:szCs w:val="24"/>
        </w:rPr>
        <w:t>. Nº 09. Buenos Aires. Noviembre 2006.</w:t>
      </w:r>
    </w:p>
    <w:p w:rsidR="00102BBC" w:rsidRPr="004E5FF6" w:rsidRDefault="00102BBC" w:rsidP="00102BB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9E">
        <w:rPr>
          <w:rFonts w:ascii="Times New Roman" w:eastAsia="Calibri" w:hAnsi="Times New Roman" w:cs="Times New Roman"/>
          <w:sz w:val="24"/>
          <w:szCs w:val="24"/>
        </w:rPr>
        <w:t>-</w:t>
      </w:r>
      <w:r w:rsidRPr="004E5FF6">
        <w:rPr>
          <w:rFonts w:ascii="Times New Roman" w:eastAsia="Calibri" w:hAnsi="Times New Roman" w:cs="Times New Roman"/>
          <w:sz w:val="24"/>
          <w:szCs w:val="24"/>
        </w:rPr>
        <w:t xml:space="preserve">12ntes </w:t>
      </w:r>
      <w:r w:rsidRPr="004E5FF6">
        <w:rPr>
          <w:rFonts w:ascii="Times New Roman" w:eastAsia="Calibri" w:hAnsi="Times New Roman" w:cs="Times New Roman"/>
          <w:sz w:val="24"/>
          <w:szCs w:val="24"/>
          <w:u w:val="single"/>
        </w:rPr>
        <w:t>La biblioteca en la escuela</w:t>
      </w:r>
      <w:r w:rsidRPr="004E5FF6">
        <w:rPr>
          <w:rFonts w:ascii="Times New Roman" w:eastAsia="Calibri" w:hAnsi="Times New Roman" w:cs="Times New Roman"/>
          <w:sz w:val="24"/>
          <w:szCs w:val="24"/>
        </w:rPr>
        <w:t>. Nº 18. Buenos Aires. Octubre 2007.</w:t>
      </w:r>
    </w:p>
    <w:p w:rsidR="00102BBC" w:rsidRPr="004E5FF6" w:rsidRDefault="00102BBC" w:rsidP="00102BB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9E">
        <w:rPr>
          <w:rFonts w:ascii="Times New Roman" w:eastAsia="Calibri" w:hAnsi="Times New Roman" w:cs="Times New Roman"/>
          <w:sz w:val="24"/>
          <w:szCs w:val="24"/>
        </w:rPr>
        <w:t>-Ag</w:t>
      </w:r>
      <w:r w:rsidRPr="004E5FF6">
        <w:rPr>
          <w:rFonts w:ascii="Times New Roman" w:eastAsia="Calibri" w:hAnsi="Times New Roman" w:cs="Times New Roman"/>
          <w:sz w:val="24"/>
          <w:szCs w:val="24"/>
        </w:rPr>
        <w:t xml:space="preserve">uilar González, Luz Eugenia. 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La intertextualidad: estrategia para el desarrollo de competencias comunicativas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Univ. De Guadalajara. México.</w:t>
      </w:r>
    </w:p>
    <w:p w:rsidR="00102BBC" w:rsidRPr="004E5FF6" w:rsidRDefault="00102BBC" w:rsidP="00102BB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Colomer, Teresa. 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Andar entre libros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FCE. México.</w:t>
      </w:r>
    </w:p>
    <w:p w:rsidR="00102BBC" w:rsidRPr="004E5FF6" w:rsidRDefault="00102BBC" w:rsidP="00102BB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Lerner, Delia. 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Es posible leer en la escuela</w:t>
      </w:r>
      <w:r w:rsidRPr="004E5FF6">
        <w:rPr>
          <w:rFonts w:ascii="Times New Roman" w:eastAsia="Calibri" w:hAnsi="Times New Roman" w:cs="Times New Roman"/>
          <w:sz w:val="24"/>
          <w:szCs w:val="24"/>
        </w:rPr>
        <w:t>. Lectura y vida. Revista Latinoamericana de lectura. Año 17 - Nº 1 – Marzo 1996</w:t>
      </w:r>
    </w:p>
    <w:p w:rsidR="00102BBC" w:rsidRPr="004E5FF6" w:rsidRDefault="00102BBC" w:rsidP="00102BBC">
      <w:pPr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756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Montes,  Graciela. 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La gran ocasión: la escuela como sociedad de lectura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Plan Nacional de Lectura. Buenos Aires. 2008</w:t>
      </w:r>
    </w:p>
    <w:p w:rsidR="00102BBC" w:rsidRPr="004E5FF6" w:rsidRDefault="00102BBC" w:rsidP="00102BBC">
      <w:pPr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756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-Fe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rreiro, Emilia. 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Leer y escribir en un mundo cambiante</w:t>
      </w:r>
      <w:r w:rsidRPr="004E5F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C756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S/D.</w:t>
      </w:r>
    </w:p>
    <w:p w:rsidR="00102BBC" w:rsidRPr="004E5FF6" w:rsidRDefault="00102BBC" w:rsidP="00102B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BBC" w:rsidRPr="00C7569E" w:rsidRDefault="00102BBC" w:rsidP="00102BBC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  <w:u w:val="single"/>
        </w:rPr>
        <w:t>Bibliografía de consulta</w:t>
      </w:r>
      <w:r w:rsidRPr="00C7569E">
        <w:rPr>
          <w:rFonts w:ascii="Times New Roman" w:hAnsi="Times New Roman" w:cs="Times New Roman"/>
          <w:sz w:val="24"/>
          <w:szCs w:val="24"/>
        </w:rPr>
        <w:t>:</w:t>
      </w:r>
    </w:p>
    <w:p w:rsidR="00102BBC" w:rsidRPr="00C7569E" w:rsidRDefault="00102BBC" w:rsidP="00102BBC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 xml:space="preserve">-Alvarado, M. </w:t>
      </w:r>
      <w:proofErr w:type="spellStart"/>
      <w:r w:rsidRPr="00C7569E">
        <w:rPr>
          <w:rFonts w:ascii="Times New Roman" w:hAnsi="Times New Roman" w:cs="Times New Roman"/>
          <w:i/>
          <w:sz w:val="24"/>
          <w:szCs w:val="24"/>
        </w:rPr>
        <w:t>Paratexto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>. Bs. As. EUDEBA. 1994.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>-Brito, A. (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dir.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) </w:t>
      </w:r>
      <w:r w:rsidRPr="00C7569E">
        <w:rPr>
          <w:rFonts w:ascii="Times New Roman" w:hAnsi="Times New Roman" w:cs="Times New Roman"/>
          <w:i/>
          <w:sz w:val="24"/>
          <w:szCs w:val="24"/>
        </w:rPr>
        <w:t>Lectura, escritura y educación</w:t>
      </w:r>
      <w:r w:rsidRPr="00C7569E">
        <w:rPr>
          <w:rFonts w:ascii="Times New Roman" w:hAnsi="Times New Roman" w:cs="Times New Roman"/>
          <w:sz w:val="24"/>
          <w:szCs w:val="24"/>
        </w:rPr>
        <w:t>. Santa Fe. Homo Sapiens. 2010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Ciapuscio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>, G</w:t>
      </w:r>
      <w:r w:rsidRPr="00C7569E">
        <w:rPr>
          <w:rFonts w:ascii="Times New Roman" w:hAnsi="Times New Roman" w:cs="Times New Roman"/>
          <w:i/>
          <w:sz w:val="24"/>
          <w:szCs w:val="24"/>
        </w:rPr>
        <w:t>. Tipos textuales</w:t>
      </w:r>
      <w:r w:rsidRPr="00C7569E">
        <w:rPr>
          <w:rFonts w:ascii="Times New Roman" w:hAnsi="Times New Roman" w:cs="Times New Roman"/>
          <w:sz w:val="24"/>
          <w:szCs w:val="24"/>
        </w:rPr>
        <w:t>. Bs. As. EUDEBA. 1994.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 xml:space="preserve">-Cortés, M. y 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Bollini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R. </w:t>
      </w:r>
      <w:r w:rsidRPr="00C7569E">
        <w:rPr>
          <w:rFonts w:ascii="Times New Roman" w:hAnsi="Times New Roman" w:cs="Times New Roman"/>
          <w:i/>
          <w:sz w:val="24"/>
          <w:szCs w:val="24"/>
        </w:rPr>
        <w:t>Leer para escribir</w:t>
      </w:r>
      <w:r w:rsidRPr="00C7569E">
        <w:rPr>
          <w:rFonts w:ascii="Times New Roman" w:hAnsi="Times New Roman" w:cs="Times New Roman"/>
          <w:sz w:val="24"/>
          <w:szCs w:val="24"/>
        </w:rPr>
        <w:t>. Bs. As. El Hacedor. 1994.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Ferman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C. y 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Lorenzini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>, E</w:t>
      </w:r>
      <w:r w:rsidRPr="00C7569E">
        <w:rPr>
          <w:rFonts w:ascii="Times New Roman" w:hAnsi="Times New Roman" w:cs="Times New Roman"/>
          <w:i/>
          <w:sz w:val="24"/>
          <w:szCs w:val="24"/>
        </w:rPr>
        <w:t>. Estrategias discursivas</w:t>
      </w:r>
      <w:r w:rsidRPr="00C7569E">
        <w:rPr>
          <w:rFonts w:ascii="Times New Roman" w:hAnsi="Times New Roman" w:cs="Times New Roman"/>
          <w:sz w:val="24"/>
          <w:szCs w:val="24"/>
        </w:rPr>
        <w:t>. Bs. As. Club de Estudio. 1998.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Kaufman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A. y Rodríguez, M. </w:t>
      </w:r>
      <w:r w:rsidRPr="00C7569E">
        <w:rPr>
          <w:rFonts w:ascii="Times New Roman" w:hAnsi="Times New Roman" w:cs="Times New Roman"/>
          <w:i/>
          <w:sz w:val="24"/>
          <w:szCs w:val="24"/>
        </w:rPr>
        <w:t>La escuela y los textos</w:t>
      </w:r>
      <w:r w:rsidRPr="00C7569E">
        <w:rPr>
          <w:rFonts w:ascii="Times New Roman" w:hAnsi="Times New Roman" w:cs="Times New Roman"/>
          <w:sz w:val="24"/>
          <w:szCs w:val="24"/>
        </w:rPr>
        <w:t>. Bs. As. Santillana. 1993.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W. </w:t>
      </w:r>
      <w:r w:rsidRPr="00C7569E">
        <w:rPr>
          <w:rFonts w:ascii="Times New Roman" w:hAnsi="Times New Roman" w:cs="Times New Roman"/>
          <w:i/>
          <w:sz w:val="24"/>
          <w:szCs w:val="24"/>
        </w:rPr>
        <w:t>Oralidad y escritura (tecnologías de la palabra).</w:t>
      </w:r>
      <w:r w:rsidRPr="00C7569E">
        <w:rPr>
          <w:rFonts w:ascii="Times New Roman" w:hAnsi="Times New Roman" w:cs="Times New Roman"/>
          <w:sz w:val="24"/>
          <w:szCs w:val="24"/>
        </w:rPr>
        <w:t xml:space="preserve"> Bs. As. F.C.E. 1997.</w:t>
      </w:r>
    </w:p>
    <w:p w:rsidR="00102BBC" w:rsidRPr="00C7569E" w:rsidRDefault="00102BBC" w:rsidP="00102BBC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69E">
        <w:rPr>
          <w:rFonts w:ascii="Times New Roman" w:hAnsi="Times New Roman" w:cs="Times New Roman"/>
          <w:sz w:val="24"/>
          <w:szCs w:val="24"/>
        </w:rPr>
        <w:t xml:space="preserve">-van </w:t>
      </w:r>
      <w:proofErr w:type="spellStart"/>
      <w:r w:rsidRPr="00C7569E">
        <w:rPr>
          <w:rFonts w:ascii="Times New Roman" w:hAnsi="Times New Roman" w:cs="Times New Roman"/>
          <w:sz w:val="24"/>
          <w:szCs w:val="24"/>
        </w:rPr>
        <w:t>Dijk</w:t>
      </w:r>
      <w:proofErr w:type="spellEnd"/>
      <w:r w:rsidRPr="00C7569E">
        <w:rPr>
          <w:rFonts w:ascii="Times New Roman" w:hAnsi="Times New Roman" w:cs="Times New Roman"/>
          <w:sz w:val="24"/>
          <w:szCs w:val="24"/>
        </w:rPr>
        <w:t xml:space="preserve">, T. </w:t>
      </w:r>
      <w:r w:rsidRPr="00C7569E">
        <w:rPr>
          <w:rFonts w:ascii="Times New Roman" w:hAnsi="Times New Roman" w:cs="Times New Roman"/>
          <w:i/>
          <w:sz w:val="24"/>
          <w:szCs w:val="24"/>
        </w:rPr>
        <w:t>La ciencia del texto</w:t>
      </w:r>
      <w:r w:rsidRPr="00C7569E">
        <w:rPr>
          <w:rFonts w:ascii="Times New Roman" w:hAnsi="Times New Roman" w:cs="Times New Roman"/>
          <w:sz w:val="24"/>
          <w:szCs w:val="24"/>
        </w:rPr>
        <w:t>. Bs. As. Paidós Comunicación. 1992.</w:t>
      </w:r>
    </w:p>
    <w:p w:rsidR="00102BBC" w:rsidRPr="00C7569E" w:rsidRDefault="00102BBC" w:rsidP="00102B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B22" w:rsidRDefault="00A97B22" w:rsidP="00A97B2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7B22" w:rsidRDefault="00A97B22" w:rsidP="00A9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AA2" w:rsidRDefault="00AB7AA2"/>
    <w:sectPr w:rsidR="00AB7AA2" w:rsidSect="00AB7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A88"/>
    <w:multiLevelType w:val="hybridMultilevel"/>
    <w:tmpl w:val="9AD43C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5570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488582C"/>
    <w:multiLevelType w:val="hybridMultilevel"/>
    <w:tmpl w:val="B164E4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2"/>
    <w:rsid w:val="00092CCA"/>
    <w:rsid w:val="00102BBC"/>
    <w:rsid w:val="00424F65"/>
    <w:rsid w:val="007D5927"/>
    <w:rsid w:val="00A97B22"/>
    <w:rsid w:val="00AB7AA2"/>
    <w:rsid w:val="00C3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2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2</cp:revision>
  <dcterms:created xsi:type="dcterms:W3CDTF">2011-10-24T22:41:00Z</dcterms:created>
  <dcterms:modified xsi:type="dcterms:W3CDTF">2011-10-24T22:41:00Z</dcterms:modified>
</cp:coreProperties>
</file>